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2" w:rsidRPr="008742A2" w:rsidRDefault="008742A2" w:rsidP="008742A2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noProof/>
          <w:spacing w:val="-10"/>
          <w:kern w:val="52"/>
          <w:sz w:val="32"/>
          <w:szCs w:val="32"/>
        </w:rPr>
      </w:pP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32"/>
        </w:rPr>
        <w:t xml:space="preserve">◎進用人員上工報到日，請貴單位(學校)注意事項：        </w:t>
      </w:r>
      <w:bookmarkStart w:id="0" w:name="_GoBack"/>
      <w:bookmarkEnd w:id="0"/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32"/>
        </w:rPr>
        <w:t xml:space="preserve">      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6"/>
          <w:szCs w:val="36"/>
        </w:rPr>
      </w:pPr>
      <w:bookmarkStart w:id="1" w:name="_Hlk132806165"/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一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特別注意：</w:t>
      </w:r>
    </w:p>
    <w:p w:rsidR="008742A2" w:rsidRPr="008742A2" w:rsidRDefault="008742A2" w:rsidP="008742A2">
      <w:pPr>
        <w:keepNext/>
        <w:spacing w:before="180" w:after="180" w:line="440" w:lineRule="exact"/>
        <w:ind w:left="600" w:hangingChars="200" w:hanging="600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(一)本計畫為</w:t>
      </w: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>公法救助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，不適用勞動基準法，故</w:t>
      </w: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>112年5月1日應正常出勤(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不給予休假)。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(二)自112年起如遇當月(5、7、8、10月)天數有31日者，</w:t>
      </w: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>皆不給予1日無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 xml:space="preserve">     薪假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(三)請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  <w:u w:val="single"/>
        </w:rPr>
        <w:t>病假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之證明文件不得以醫院或診所門診預約單辦理銷假。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(四)請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  <w:u w:val="single"/>
        </w:rPr>
        <w:t>求職假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(附件8)無證明文件者不得辦理銷假。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(五)進用人員請事、病假依下列規定：</w:t>
      </w:r>
    </w:p>
    <w:p w:rsidR="008742A2" w:rsidRPr="008742A2" w:rsidRDefault="008742A2" w:rsidP="008742A2">
      <w:pPr>
        <w:keepNext/>
        <w:spacing w:before="180" w:after="180" w:line="440" w:lineRule="exact"/>
        <w:ind w:firstLineChars="200" w:firstLine="600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1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因事得請事假，接種COVID-19疫苗接種得請疫苗接種假，計畫執行期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間合計准給7日(不支薪)，請事假逾7日者，進用人員就超過日數部分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，應以書面敘明原因經用人單位主管簽核同意，如未獲同意視同曠工。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2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因疾病必須治療或休養者，得請病假(含疫苗接種假隔日之病假，生理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假每月得請1日，未逾3日不併入病假計算，其餘日數併入病假計算)，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計畫執行期間准給15日，病假及生理假均支半薪，ㄧ般病假應檢附醫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生證明或繳費收據，超過2日以上者應有醫師診斷證明，並由用人單位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簽核是否准假，請假期間予支半薪，如未經同意</w:t>
      </w:r>
      <w:r w:rsidRPr="008742A2">
        <w:rPr>
          <w:rFonts w:ascii="微軟正黑體" w:eastAsia="微軟正黑體" w:hAnsi="微軟正黑體" w:cs="Times New Roman" w:hint="eastAsia"/>
          <w:noProof/>
          <w:spacing w:val="-10"/>
          <w:kern w:val="52"/>
          <w:sz w:val="32"/>
          <w:szCs w:val="29"/>
        </w:rPr>
        <w:t>，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視同曠工。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3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有關COVID-19輕症免通報、免隔離，改為0+n自主健康管理，請依桃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園市政府112年3月20日府人考字第1120066204號函示辦理(此規定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隨政府視疫情狀況補充)。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二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一般注意：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b/>
          <w:bCs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(一)請各用人單位自行通知進用人員報到上班(一律為5月1日</w:t>
      </w:r>
      <w:r w:rsidRPr="008742A2">
        <w:rPr>
          <w:rFonts w:ascii="微軟正黑體" w:eastAsia="微軟正黑體" w:hAnsi="微軟正黑體" w:cs="Times New Roman" w:hint="eastAsia"/>
          <w:noProof/>
          <w:spacing w:val="-10"/>
          <w:kern w:val="52"/>
          <w:sz w:val="32"/>
          <w:szCs w:val="29"/>
        </w:rPr>
        <w:t>，</w:t>
      </w: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>如遇用人單</w:t>
      </w:r>
    </w:p>
    <w:p w:rsidR="008742A2" w:rsidRPr="008742A2" w:rsidRDefault="008742A2" w:rsidP="008742A2">
      <w:pPr>
        <w:keepNext/>
        <w:spacing w:before="180" w:after="180" w:line="440" w:lineRule="exact"/>
        <w:ind w:left="901" w:hangingChars="300" w:hanging="901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 xml:space="preserve">      位有全校補假情形者</w:t>
      </w:r>
      <w:r w:rsidRPr="008742A2">
        <w:rPr>
          <w:rFonts w:ascii="微軟正黑體" w:eastAsia="微軟正黑體" w:hAnsi="微軟正黑體" w:cs="Times New Roman" w:hint="eastAsia"/>
          <w:b/>
          <w:bCs/>
          <w:noProof/>
          <w:spacing w:val="-10"/>
          <w:kern w:val="52"/>
          <w:sz w:val="32"/>
          <w:szCs w:val="29"/>
        </w:rPr>
        <w:t>，</w:t>
      </w:r>
      <w:r w:rsidRPr="008742A2">
        <w:rPr>
          <w:rFonts w:ascii="標楷體" w:eastAsia="標楷體" w:hAnsi="標楷體" w:cs="Times New Roman" w:hint="eastAsia"/>
          <w:b/>
          <w:bCs/>
          <w:noProof/>
          <w:spacing w:val="-10"/>
          <w:kern w:val="52"/>
          <w:sz w:val="32"/>
          <w:szCs w:val="29"/>
        </w:rPr>
        <w:t>可順延1日報到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)，並填妥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  <w:u w:val="single"/>
        </w:rPr>
        <w:t>意願書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(工作手冊附件4)：</w:t>
      </w:r>
    </w:p>
    <w:p w:rsidR="008742A2" w:rsidRPr="008742A2" w:rsidRDefault="008742A2" w:rsidP="008742A2">
      <w:pPr>
        <w:keepNext/>
        <w:numPr>
          <w:ilvl w:val="0"/>
          <w:numId w:val="1"/>
        </w:numPr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意願書內立書人要簽名及蓋章，身分證統一編號、戶籍地址、出生年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lastRenderedPageBreak/>
        <w:t>月日及聯絡電話等欄位皆需填寫。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2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意願書內進用人員日期:進用日期起至</w:t>
      </w:r>
      <w:r w:rsidRPr="008742A2">
        <w:rPr>
          <w:rFonts w:ascii="標楷體" w:eastAsia="標楷體" w:hAnsi="標楷體" w:cs="Times New Roman" w:hint="eastAsia"/>
          <w:noProof/>
          <w:color w:val="FF0000"/>
          <w:spacing w:val="-10"/>
          <w:kern w:val="52"/>
          <w:sz w:val="32"/>
          <w:szCs w:val="29"/>
        </w:rPr>
        <w:t>112年10月31日止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。 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3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意願書必須蓋單位的章戳(單位或學校的章戳皆可)。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(二)勞、健保加保日為報到當天投保：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1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進用人員所需負擔之勞、健保費因其身心障礙等級或特殊身分而有差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 異，請先和進用人員確認是否具有中低收入戶、曾領取勞保老年給付、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 辦理有身分隱藏等身分。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2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應詢問有否領過勞保老年退休金</w:t>
      </w:r>
      <w:r w:rsidRPr="008742A2">
        <w:rPr>
          <w:rFonts w:ascii="微軟正黑體" w:eastAsia="微軟正黑體" w:hAnsi="微軟正黑體" w:cs="Times New Roman" w:hint="eastAsia"/>
          <w:noProof/>
          <w:spacing w:val="-10"/>
          <w:kern w:val="52"/>
          <w:sz w:val="32"/>
          <w:szCs w:val="29"/>
        </w:rPr>
        <w:t>，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若已領過，勞保部份就只能辦理職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 業災害保險。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3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詢問是否有辦理勞工保險隱藏身份，若有，其勞、健保都要以一般身  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 份加保，非身心障礙身分加保。 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4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是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否</w:t>
      </w:r>
      <w:r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有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低收入戶證明(要附影本)，有此身份，全民健保部份無須加保。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5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進用人員投保級距為第1級(26,400元)，本職缺為公法救助，不適用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  勞動基準法，不加保就業保險及不提撥6%勞退金。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6</w:t>
      </w:r>
      <w:r w:rsidRPr="008742A2">
        <w:rPr>
          <w:rFonts w:ascii="新細明體" w:eastAsia="新細明體" w:hAnsi="新細明體" w:cs="Times New Roman" w:hint="eastAsia"/>
          <w:noProof/>
          <w:spacing w:val="-10"/>
          <w:kern w:val="52"/>
          <w:sz w:val="32"/>
          <w:szCs w:val="29"/>
        </w:rPr>
        <w:t>、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眷屬要加保全民健保者可依規定隨同被保險人轉入全民健保。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(三)進用人員薪資月薪為26,400元，請假以一小時薪資110元為基本單位，  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再依照實際差勤進行計算，並填寫請假單(工作手冊附件7)。</w:t>
      </w:r>
    </w:p>
    <w:p w:rsid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(四)請將進用身障人員</w:t>
      </w:r>
      <w:r w:rsidRPr="008742A2">
        <w:rPr>
          <w:rFonts w:ascii="標楷體" w:eastAsia="標楷體" w:hAnsi="標楷體" w:cs="Times New Roman" w:hint="eastAsia"/>
          <w:b/>
          <w:noProof/>
          <w:spacing w:val="-10"/>
          <w:kern w:val="52"/>
          <w:sz w:val="32"/>
          <w:szCs w:val="29"/>
        </w:rPr>
        <w:t>意願書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(正本留存備查)及</w:t>
      </w:r>
      <w:r w:rsidRPr="008742A2">
        <w:rPr>
          <w:rFonts w:ascii="標楷體" w:eastAsia="標楷體" w:hAnsi="標楷體" w:cs="Times New Roman" w:hint="eastAsia"/>
          <w:b/>
          <w:noProof/>
          <w:spacing w:val="-10"/>
          <w:kern w:val="52"/>
          <w:sz w:val="32"/>
          <w:szCs w:val="29"/>
        </w:rPr>
        <w:t>勞、健保加保</w:t>
      </w:r>
      <w:r w:rsidRPr="008742A2">
        <w:rPr>
          <w:rFonts w:ascii="標楷體" w:eastAsia="標楷體" w:hAnsi="標楷體" w:cs="Times New Roman" w:hint="eastAsia"/>
          <w:b/>
          <w:noProof/>
          <w:spacing w:val="-10"/>
          <w:kern w:val="52"/>
          <w:sz w:val="32"/>
          <w:szCs w:val="29"/>
        </w:rPr>
        <w:t>申請</w:t>
      </w:r>
      <w:r w:rsidRPr="008742A2">
        <w:rPr>
          <w:rFonts w:ascii="標楷體" w:eastAsia="標楷體" w:hAnsi="標楷體" w:cs="Times New Roman" w:hint="eastAsia"/>
          <w:b/>
          <w:noProof/>
          <w:spacing w:val="-10"/>
          <w:kern w:val="52"/>
          <w:sz w:val="32"/>
          <w:szCs w:val="29"/>
        </w:rPr>
        <w:t>表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使用</w:t>
      </w:r>
    </w:p>
    <w:p w:rsidR="008742A2" w:rsidRPr="008742A2" w:rsidRDefault="008742A2" w:rsidP="008742A2">
      <w:pPr>
        <w:keepNext/>
        <w:spacing w:before="180" w:after="180" w:line="440" w:lineRule="exact"/>
        <w:ind w:firstLineChars="300" w:firstLine="900"/>
        <w:outlineLvl w:val="0"/>
        <w:rPr>
          <w:rFonts w:ascii="標楷體" w:eastAsia="標楷體" w:hAnsi="標楷體" w:cs="Times New Roman"/>
          <w:noProof/>
          <w:color w:val="0000FF"/>
          <w:spacing w:val="-10"/>
          <w:kern w:val="52"/>
          <w:sz w:val="32"/>
          <w:szCs w:val="29"/>
        </w:rPr>
      </w:pPr>
      <w:r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  <w:t>e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-mail</w:t>
      </w:r>
      <w:r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：</w:t>
      </w:r>
      <w:r w:rsidRPr="008742A2">
        <w:rPr>
          <w:rFonts w:ascii="標楷體" w:eastAsia="標楷體" w:hAnsi="標楷體" w:cs="Times New Roman" w:hint="eastAsia"/>
          <w:noProof/>
          <w:color w:val="0000FF"/>
          <w:spacing w:val="-10"/>
          <w:kern w:val="52"/>
          <w:sz w:val="32"/>
          <w:szCs w:val="29"/>
        </w:rPr>
        <w:t>80011667</w:t>
      </w:r>
      <w:r w:rsidRPr="008742A2">
        <w:rPr>
          <w:rFonts w:ascii="標楷體" w:eastAsia="標楷體" w:hAnsi="標楷體" w:cs="Times New Roman"/>
          <w:noProof/>
          <w:color w:val="0000FF"/>
          <w:spacing w:val="-10"/>
          <w:kern w:val="52"/>
          <w:sz w:val="32"/>
          <w:szCs w:val="29"/>
        </w:rPr>
        <w:t>@mail.tycg.gov.tw</w:t>
      </w:r>
    </w:p>
    <w:p w:rsidR="008742A2" w:rsidRPr="008742A2" w:rsidRDefault="008742A2" w:rsidP="008742A2">
      <w:pPr>
        <w:keepNext/>
        <w:spacing w:before="180" w:after="180" w:line="440" w:lineRule="exact"/>
        <w:outlineLvl w:val="0"/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</w:pP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 xml:space="preserve">      至勞動局身障就業科專管員</w:t>
      </w:r>
      <w:r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-蕭伊芳小姐</w:t>
      </w:r>
      <w:r w:rsidRPr="008742A2"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。</w:t>
      </w:r>
      <w:r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  <w:br/>
      </w:r>
      <w:r>
        <w:rPr>
          <w:rFonts w:ascii="標楷體" w:eastAsia="標楷體" w:hAnsi="標楷體" w:cs="Times New Roman"/>
          <w:noProof/>
          <w:spacing w:val="-10"/>
          <w:kern w:val="52"/>
          <w:sz w:val="32"/>
          <w:szCs w:val="29"/>
        </w:rPr>
        <w:br/>
      </w:r>
      <w:r>
        <w:rPr>
          <w:rFonts w:ascii="標楷體" w:eastAsia="標楷體" w:hAnsi="標楷體" w:cs="Times New Roman" w:hint="eastAsia"/>
          <w:noProof/>
          <w:spacing w:val="-10"/>
          <w:kern w:val="52"/>
          <w:sz w:val="32"/>
          <w:szCs w:val="29"/>
        </w:rPr>
        <w:t>謝謝！</w:t>
      </w:r>
    </w:p>
    <w:bookmarkEnd w:id="1"/>
    <w:p w:rsidR="00010BBF" w:rsidRPr="008742A2" w:rsidRDefault="00010BBF"/>
    <w:sectPr w:rsidR="00010BBF" w:rsidRPr="008742A2" w:rsidSect="00874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962"/>
    <w:multiLevelType w:val="hybridMultilevel"/>
    <w:tmpl w:val="6C36AE74"/>
    <w:lvl w:ilvl="0" w:tplc="DCD8D74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2"/>
    <w:rsid w:val="00010BBF"/>
    <w:rsid w:val="0019032A"/>
    <w:rsid w:val="008742A2"/>
    <w:rsid w:val="00F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B958"/>
  <w15:chartTrackingRefBased/>
  <w15:docId w15:val="{5E90DA4B-BE3C-4E24-B342-CB19C87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蕭伊芳</dc:creator>
  <cp:keywords/>
  <dc:description/>
  <cp:lastModifiedBy>蕭伊芳</cp:lastModifiedBy>
  <cp:revision>2</cp:revision>
  <dcterms:created xsi:type="dcterms:W3CDTF">2023-04-20T02:53:00Z</dcterms:created>
  <dcterms:modified xsi:type="dcterms:W3CDTF">2023-04-20T03:04:00Z</dcterms:modified>
</cp:coreProperties>
</file>